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882" w:rsidRPr="00521882" w:rsidRDefault="00521882" w:rsidP="00C359E4">
      <w:pPr>
        <w:shd w:val="clear" w:color="auto" w:fill="FFFFFF"/>
        <w:spacing w:after="0" w:line="240" w:lineRule="auto"/>
        <w:ind w:firstLine="567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218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Относительные </w:t>
      </w:r>
      <w:r w:rsidR="00F96E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величины</w:t>
      </w:r>
    </w:p>
    <w:p w:rsidR="00521882" w:rsidRPr="00521882" w:rsidRDefault="00521882" w:rsidP="00C359E4">
      <w:pPr>
        <w:shd w:val="clear" w:color="auto" w:fill="FFFFFF"/>
        <w:spacing w:before="100" w:beforeAutospacing="1" w:after="100" w:afterAutospacing="1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18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Относительные показатели плана</w:t>
      </w:r>
      <w:r w:rsidRPr="005218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рассчитываются как отношение уровня показателя, планируемого на текущий период, к его уровню, достигнутому в предыдущем (базисном) периоде:</w:t>
      </w:r>
    </w:p>
    <w:p w:rsidR="00521882" w:rsidRPr="00521882" w:rsidRDefault="00521882" w:rsidP="00C359E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9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A754BD7" wp14:editId="60EB5A3C">
            <wp:extent cx="4171950" cy="428625"/>
            <wp:effectExtent l="0" t="0" r="0" b="9525"/>
            <wp:docPr id="3" name="Рисунок 3" descr="https://intuit.ru/EDI/06_06_17_2/1496701302-5015/tutorial/829/objects/5/files/image0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ntuit.ru/EDI/06_06_17_2/1496701302-5015/tutorial/829/objects/5/files/image033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1882" w:rsidRPr="00521882" w:rsidRDefault="00521882" w:rsidP="00C359E4">
      <w:pPr>
        <w:shd w:val="clear" w:color="auto" w:fill="FFFFFF"/>
        <w:spacing w:before="100" w:beforeAutospacing="1" w:after="100" w:afterAutospacing="1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18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Относительный показатель выполнения плана</w:t>
      </w:r>
      <w:r w:rsidRPr="005218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(ОПВП) представляет собой отношение уровня показателя, фактически достигнутого в текущем периоде, к его уровню, установленному по плану на этот период:</w:t>
      </w:r>
    </w:p>
    <w:p w:rsidR="00521882" w:rsidRPr="00521882" w:rsidRDefault="00521882" w:rsidP="00C359E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9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FF1958D" wp14:editId="32030F53">
            <wp:extent cx="5276850" cy="428625"/>
            <wp:effectExtent l="0" t="0" r="0" b="9525"/>
            <wp:docPr id="2" name="Рисунок 2" descr="https://intuit.ru/EDI/06_06_17_2/1496701302-5015/tutorial/829/objects/5/files/image0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ntuit.ru/EDI/06_06_17_2/1496701302-5015/tutorial/829/objects/5/files/image034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1882" w:rsidRPr="00521882" w:rsidRDefault="00521882" w:rsidP="00C359E4">
      <w:pPr>
        <w:shd w:val="clear" w:color="auto" w:fill="FFFFFF"/>
        <w:spacing w:before="100" w:beforeAutospacing="1" w:after="100" w:afterAutospacing="1" w:line="240" w:lineRule="atLeast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18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основе рассчитанного ОПВП судят о степени выполнения плана в текущем периоде.</w:t>
      </w:r>
    </w:p>
    <w:p w:rsidR="00521882" w:rsidRPr="00521882" w:rsidRDefault="00521882" w:rsidP="00C359E4">
      <w:pPr>
        <w:shd w:val="clear" w:color="auto" w:fill="FFFFFF"/>
        <w:spacing w:before="100" w:beforeAutospacing="1" w:after="100" w:afterAutospacing="1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18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Относительный показатель динамики</w:t>
      </w:r>
      <w:r w:rsidRPr="005218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(ОПД) рассчитывается как отношение уровня показателя, фактически достигнутого в текущем периоде, к его уровню в предыдущем (базисном) периоде:</w:t>
      </w:r>
    </w:p>
    <w:p w:rsidR="005B46DD" w:rsidRPr="00C359E4" w:rsidRDefault="00521882" w:rsidP="00C359E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C359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A6FB978" wp14:editId="6B2B1405">
            <wp:extent cx="5229225" cy="428625"/>
            <wp:effectExtent l="0" t="0" r="9525" b="9525"/>
            <wp:docPr id="1" name="Рисунок 1" descr="https://intuit.ru/EDI/06_06_17_2/1496701302-5015/tutorial/829/objects/5/files/image0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ntuit.ru/EDI/06_06_17_2/1496701302-5015/tutorial/829/objects/5/files/image035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72F" w:rsidRPr="0032572F" w:rsidRDefault="00701EBE" w:rsidP="00C359E4">
      <w:pPr>
        <w:shd w:val="clear" w:color="auto" w:fill="FFFFFF"/>
        <w:spacing w:before="100" w:beforeAutospacing="1" w:after="100" w:afterAutospacing="1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1E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Пример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32572F" w:rsidRPr="00325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имеются данные об уровне показателя за несколько периодов, то можно вычислить целый ряд относительных показателей динамики. Предположим, что с 200</w:t>
      </w:r>
      <w:r w:rsidR="00AF7C9C" w:rsidRPr="00C35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32572F" w:rsidRPr="00325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2006 гг. объем реализации продукции коммерческой фирмы менялся следующим образом (см. табл.).</w:t>
      </w:r>
    </w:p>
    <w:tbl>
      <w:tblPr>
        <w:tblW w:w="0" w:type="auto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80"/>
        <w:gridCol w:w="7063"/>
      </w:tblGrid>
      <w:tr w:rsidR="0032572F" w:rsidRPr="0032572F" w:rsidTr="0032572F">
        <w:trPr>
          <w:tblCellSpacing w:w="7" w:type="dxa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2572F" w:rsidRPr="0032572F" w:rsidRDefault="0032572F" w:rsidP="00C359E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table.5.2"/>
            <w:bookmarkEnd w:id="0"/>
            <w:r w:rsidRPr="00325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Таблица </w:t>
            </w:r>
            <w:r w:rsidRPr="00C35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325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Объем реализации про</w:t>
            </w:r>
            <w:r w:rsidR="00A76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дукции коммерческой фирмы с 2003</w:t>
            </w:r>
            <w:r w:rsidRPr="00325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2006 гг.</w:t>
            </w:r>
          </w:p>
        </w:tc>
      </w:tr>
      <w:tr w:rsidR="0032572F" w:rsidRPr="0032572F" w:rsidTr="0032572F">
        <w:trPr>
          <w:tblCellSpacing w:w="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2572F" w:rsidRPr="0032572F" w:rsidRDefault="0032572F" w:rsidP="00C359E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57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2572F" w:rsidRPr="0032572F" w:rsidRDefault="0032572F" w:rsidP="00C359E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2572F" w:rsidRPr="0032572F" w:rsidRDefault="0032572F" w:rsidP="00C359E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57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 реализации, </w:t>
            </w:r>
            <w:r w:rsidRPr="00C35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тенге</w:t>
            </w:r>
          </w:p>
        </w:tc>
      </w:tr>
      <w:tr w:rsidR="0032572F" w:rsidRPr="0032572F" w:rsidTr="0032572F">
        <w:trPr>
          <w:tblCellSpacing w:w="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572F" w:rsidRPr="0032572F" w:rsidRDefault="0032572F" w:rsidP="00C359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572F" w:rsidRPr="0032572F" w:rsidRDefault="0032572F" w:rsidP="00C359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572F" w:rsidRPr="0032572F" w:rsidRDefault="0032572F" w:rsidP="00C359E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  <w:r w:rsidR="00514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325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238</w:t>
            </w:r>
          </w:p>
        </w:tc>
      </w:tr>
      <w:tr w:rsidR="0032572F" w:rsidRPr="0032572F" w:rsidTr="0032572F">
        <w:trPr>
          <w:tblCellSpacing w:w="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572F" w:rsidRPr="0032572F" w:rsidRDefault="0032572F" w:rsidP="00C359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572F" w:rsidRPr="0032572F" w:rsidRDefault="0032572F" w:rsidP="00C359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572F" w:rsidRPr="0032572F" w:rsidRDefault="0032572F" w:rsidP="00C359E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1 200 005</w:t>
            </w:r>
          </w:p>
        </w:tc>
      </w:tr>
      <w:tr w:rsidR="0032572F" w:rsidRPr="0032572F" w:rsidTr="0032572F">
        <w:trPr>
          <w:tblCellSpacing w:w="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572F" w:rsidRPr="0032572F" w:rsidRDefault="0032572F" w:rsidP="00C359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572F" w:rsidRPr="0032572F" w:rsidRDefault="0032572F" w:rsidP="00C359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572F" w:rsidRPr="0032572F" w:rsidRDefault="0032572F" w:rsidP="00C359E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1 235 679</w:t>
            </w:r>
          </w:p>
        </w:tc>
      </w:tr>
      <w:tr w:rsidR="0032572F" w:rsidRPr="0032572F" w:rsidTr="0032572F">
        <w:trPr>
          <w:tblCellSpacing w:w="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572F" w:rsidRPr="0032572F" w:rsidRDefault="0032572F" w:rsidP="00C359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572F" w:rsidRPr="0032572F" w:rsidRDefault="0032572F" w:rsidP="00C359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572F" w:rsidRPr="0032572F" w:rsidRDefault="0032572F" w:rsidP="00C359E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1 289 601</w:t>
            </w:r>
          </w:p>
        </w:tc>
      </w:tr>
    </w:tbl>
    <w:p w:rsidR="0032572F" w:rsidRDefault="0032572F" w:rsidP="00C359E4">
      <w:pPr>
        <w:shd w:val="clear" w:color="auto" w:fill="FFFFFF"/>
        <w:spacing w:before="100" w:beforeAutospacing="1" w:after="100" w:afterAutospacing="1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5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за базисный год каждый раз принимать предыдущий уровень показателя, получим цепные относительные показатели динамики:</w:t>
      </w:r>
    </w:p>
    <w:p w:rsidR="00514599" w:rsidRDefault="00514599" w:rsidP="00C359E4">
      <w:pPr>
        <w:shd w:val="clear" w:color="auto" w:fill="FFFFFF"/>
        <w:spacing w:before="100" w:beforeAutospacing="1" w:after="100" w:afterAutospacing="1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4599" w:rsidRDefault="00514599" w:rsidP="00C359E4">
      <w:pPr>
        <w:shd w:val="clear" w:color="auto" w:fill="FFFFFF"/>
        <w:spacing w:before="100" w:beforeAutospacing="1" w:after="100" w:afterAutospacing="1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4599" w:rsidRDefault="00514599" w:rsidP="00C359E4">
      <w:pPr>
        <w:shd w:val="clear" w:color="auto" w:fill="FFFFFF"/>
        <w:spacing w:before="100" w:beforeAutospacing="1" w:after="100" w:afterAutospacing="1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4599" w:rsidRPr="00C359E4" w:rsidRDefault="00514599" w:rsidP="00C359E4">
      <w:pPr>
        <w:shd w:val="clear" w:color="auto" w:fill="FFFFFF"/>
        <w:spacing w:before="100" w:beforeAutospacing="1" w:after="100" w:afterAutospacing="1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7C9C" w:rsidRPr="00C359E4" w:rsidRDefault="00AF7C9C" w:rsidP="00C359E4">
      <w:pPr>
        <w:shd w:val="clear" w:color="auto" w:fill="FFFFFF"/>
        <w:spacing w:before="100" w:beforeAutospacing="1" w:after="100" w:afterAutospacing="1" w:line="240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7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Таблица </w:t>
      </w:r>
      <w:r w:rsidRPr="00C359E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444"/>
        <w:gridCol w:w="2510"/>
        <w:gridCol w:w="1872"/>
        <w:gridCol w:w="1872"/>
        <w:gridCol w:w="1873"/>
      </w:tblGrid>
      <w:tr w:rsidR="00AF7C9C" w:rsidRPr="00C359E4" w:rsidTr="00105BFA">
        <w:tc>
          <w:tcPr>
            <w:tcW w:w="1242" w:type="dxa"/>
            <w:vMerge w:val="restart"/>
          </w:tcPr>
          <w:p w:rsidR="00AF7C9C" w:rsidRPr="00C359E4" w:rsidRDefault="00AF7C9C" w:rsidP="00C359E4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9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Показатель </w:t>
            </w:r>
          </w:p>
        </w:tc>
        <w:tc>
          <w:tcPr>
            <w:tcW w:w="8329" w:type="dxa"/>
            <w:gridSpan w:val="4"/>
          </w:tcPr>
          <w:p w:rsidR="00AF7C9C" w:rsidRPr="00C359E4" w:rsidRDefault="00AF7C9C" w:rsidP="00C359E4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9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  <w:tr w:rsidR="00AF7C9C" w:rsidRPr="00C359E4" w:rsidTr="00AF7C9C">
        <w:tc>
          <w:tcPr>
            <w:tcW w:w="1242" w:type="dxa"/>
            <w:vMerge/>
          </w:tcPr>
          <w:p w:rsidR="00AF7C9C" w:rsidRPr="00C359E4" w:rsidRDefault="00AF7C9C" w:rsidP="00C359E4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6" w:type="dxa"/>
          </w:tcPr>
          <w:p w:rsidR="00AF7C9C" w:rsidRPr="00C359E4" w:rsidRDefault="00AF7C9C" w:rsidP="00C359E4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9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1914" w:type="dxa"/>
          </w:tcPr>
          <w:p w:rsidR="00AF7C9C" w:rsidRPr="00C359E4" w:rsidRDefault="00AF7C9C" w:rsidP="00C359E4">
            <w:pPr>
              <w:spacing w:before="100" w:beforeAutospacing="1" w:after="100" w:afterAutospacing="1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9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1914" w:type="dxa"/>
          </w:tcPr>
          <w:p w:rsidR="00AF7C9C" w:rsidRPr="00C359E4" w:rsidRDefault="00AF7C9C" w:rsidP="00C359E4">
            <w:pPr>
              <w:spacing w:before="100" w:beforeAutospacing="1" w:after="100" w:afterAutospacing="1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9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1915" w:type="dxa"/>
          </w:tcPr>
          <w:p w:rsidR="00AF7C9C" w:rsidRPr="00C359E4" w:rsidRDefault="00AF7C9C" w:rsidP="00C359E4">
            <w:pPr>
              <w:spacing w:before="100" w:beforeAutospacing="1" w:after="100" w:afterAutospacing="1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9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2006</w:t>
            </w:r>
          </w:p>
        </w:tc>
      </w:tr>
      <w:tr w:rsidR="00AF7C9C" w:rsidRPr="00C359E4" w:rsidTr="00AF7C9C">
        <w:tc>
          <w:tcPr>
            <w:tcW w:w="1242" w:type="dxa"/>
          </w:tcPr>
          <w:p w:rsidR="00AF7C9C" w:rsidRPr="00C359E4" w:rsidRDefault="00AF7C9C" w:rsidP="00C359E4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9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реализации, тенге</w:t>
            </w:r>
          </w:p>
        </w:tc>
        <w:tc>
          <w:tcPr>
            <w:tcW w:w="2586" w:type="dxa"/>
          </w:tcPr>
          <w:p w:rsidR="00AF7C9C" w:rsidRPr="00C359E4" w:rsidRDefault="00AF7C9C" w:rsidP="00C359E4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9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  <w:r w:rsidR="00514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C359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238</w:t>
            </w:r>
          </w:p>
        </w:tc>
        <w:tc>
          <w:tcPr>
            <w:tcW w:w="1914" w:type="dxa"/>
          </w:tcPr>
          <w:p w:rsidR="00AF7C9C" w:rsidRPr="00C359E4" w:rsidRDefault="00AF7C9C" w:rsidP="00C359E4">
            <w:pPr>
              <w:spacing w:before="100" w:beforeAutospacing="1" w:after="100" w:afterAutospacing="1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9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1 200 005</w:t>
            </w:r>
          </w:p>
        </w:tc>
        <w:tc>
          <w:tcPr>
            <w:tcW w:w="1914" w:type="dxa"/>
          </w:tcPr>
          <w:p w:rsidR="00AF7C9C" w:rsidRPr="00C359E4" w:rsidRDefault="00AF7C9C" w:rsidP="00C359E4">
            <w:pPr>
              <w:spacing w:before="100" w:beforeAutospacing="1" w:after="100" w:afterAutospacing="1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9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1 235 679</w:t>
            </w:r>
          </w:p>
        </w:tc>
        <w:tc>
          <w:tcPr>
            <w:tcW w:w="1915" w:type="dxa"/>
          </w:tcPr>
          <w:p w:rsidR="00AF7C9C" w:rsidRPr="00C359E4" w:rsidRDefault="00AF7C9C" w:rsidP="00C359E4">
            <w:pPr>
              <w:spacing w:before="100" w:beforeAutospacing="1" w:after="100" w:afterAutospacing="1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9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1 289 601</w:t>
            </w:r>
          </w:p>
        </w:tc>
      </w:tr>
      <w:tr w:rsidR="00AF7C9C" w:rsidRPr="00C359E4" w:rsidTr="00AF7C9C">
        <w:tc>
          <w:tcPr>
            <w:tcW w:w="1242" w:type="dxa"/>
          </w:tcPr>
          <w:p w:rsidR="00AF7C9C" w:rsidRPr="00C359E4" w:rsidRDefault="00AF7C9C" w:rsidP="00C359E4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9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ОПД цепные</w:t>
            </w:r>
          </w:p>
        </w:tc>
        <w:tc>
          <w:tcPr>
            <w:tcW w:w="2586" w:type="dxa"/>
          </w:tcPr>
          <w:p w:rsidR="00AF7C9C" w:rsidRPr="00C359E4" w:rsidRDefault="00AF7C9C" w:rsidP="00C359E4">
            <w:pPr>
              <w:spacing w:before="100" w:beforeAutospacing="1" w:after="100" w:afterAutospacing="1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9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4" w:type="dxa"/>
          </w:tcPr>
          <w:p w:rsidR="00AF7C9C" w:rsidRPr="00C359E4" w:rsidRDefault="007A71F1" w:rsidP="00C359E4">
            <w:pPr>
              <w:spacing w:before="100" w:beforeAutospacing="1" w:after="100" w:afterAutospacing="1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124,97</w:t>
            </w:r>
          </w:p>
        </w:tc>
        <w:tc>
          <w:tcPr>
            <w:tcW w:w="1914" w:type="dxa"/>
          </w:tcPr>
          <w:p w:rsidR="00AF7C9C" w:rsidRPr="00C359E4" w:rsidRDefault="007A71F1" w:rsidP="00C359E4">
            <w:pPr>
              <w:spacing w:before="100" w:beforeAutospacing="1" w:after="100" w:afterAutospacing="1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102,97</w:t>
            </w:r>
          </w:p>
        </w:tc>
        <w:tc>
          <w:tcPr>
            <w:tcW w:w="1915" w:type="dxa"/>
          </w:tcPr>
          <w:p w:rsidR="00AF7C9C" w:rsidRPr="00C359E4" w:rsidRDefault="007A71F1" w:rsidP="00C359E4">
            <w:pPr>
              <w:spacing w:before="100" w:beforeAutospacing="1" w:after="100" w:afterAutospacing="1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104,36</w:t>
            </w:r>
          </w:p>
        </w:tc>
      </w:tr>
    </w:tbl>
    <w:tbl>
      <w:tblPr>
        <w:tblW w:w="0" w:type="auto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"/>
      </w:tblGrid>
      <w:tr w:rsidR="0032572F" w:rsidRPr="0032572F" w:rsidTr="0032572F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2572F" w:rsidRPr="0032572F" w:rsidRDefault="0032572F" w:rsidP="00C359E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table.5.3"/>
            <w:bookmarkEnd w:id="1"/>
          </w:p>
        </w:tc>
      </w:tr>
      <w:tr w:rsidR="0032572F" w:rsidRPr="0032572F" w:rsidTr="0032572F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2572F" w:rsidRPr="0032572F" w:rsidRDefault="0032572F" w:rsidP="00C359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2572F" w:rsidRPr="00C359E4" w:rsidRDefault="0032572F" w:rsidP="00C359E4">
      <w:pPr>
        <w:shd w:val="clear" w:color="auto" w:fill="FFFFFF"/>
        <w:spacing w:before="100" w:beforeAutospacing="1" w:after="100" w:afterAutospacing="1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5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за базисный год принять самый первый уровень ряда, получим базисные относительные показатели динамики:</w:t>
      </w:r>
    </w:p>
    <w:p w:rsidR="00AF7C9C" w:rsidRPr="00C359E4" w:rsidRDefault="00AF7C9C" w:rsidP="00C359E4">
      <w:pPr>
        <w:shd w:val="clear" w:color="auto" w:fill="FFFFFF"/>
        <w:spacing w:before="100" w:beforeAutospacing="1" w:after="100" w:afterAutospacing="1" w:line="240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Pr="00C359E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444"/>
        <w:gridCol w:w="2512"/>
        <w:gridCol w:w="1873"/>
        <w:gridCol w:w="1873"/>
        <w:gridCol w:w="1869"/>
      </w:tblGrid>
      <w:tr w:rsidR="00AF7C9C" w:rsidRPr="00C359E4" w:rsidTr="00950994">
        <w:tc>
          <w:tcPr>
            <w:tcW w:w="1242" w:type="dxa"/>
            <w:vMerge w:val="restart"/>
          </w:tcPr>
          <w:p w:rsidR="00AF7C9C" w:rsidRPr="00C359E4" w:rsidRDefault="00AF7C9C" w:rsidP="00C359E4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9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Показатель </w:t>
            </w:r>
          </w:p>
        </w:tc>
        <w:tc>
          <w:tcPr>
            <w:tcW w:w="8329" w:type="dxa"/>
            <w:gridSpan w:val="4"/>
          </w:tcPr>
          <w:p w:rsidR="00AF7C9C" w:rsidRPr="00C359E4" w:rsidRDefault="00AF7C9C" w:rsidP="00C359E4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9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  <w:tr w:rsidR="00AF7C9C" w:rsidRPr="00C359E4" w:rsidTr="00950994">
        <w:tc>
          <w:tcPr>
            <w:tcW w:w="1242" w:type="dxa"/>
            <w:vMerge/>
          </w:tcPr>
          <w:p w:rsidR="00AF7C9C" w:rsidRPr="00C359E4" w:rsidRDefault="00AF7C9C" w:rsidP="00C359E4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6" w:type="dxa"/>
          </w:tcPr>
          <w:p w:rsidR="00AF7C9C" w:rsidRPr="00C359E4" w:rsidRDefault="00AF7C9C" w:rsidP="00C359E4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9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1914" w:type="dxa"/>
          </w:tcPr>
          <w:p w:rsidR="00AF7C9C" w:rsidRPr="00C359E4" w:rsidRDefault="00AF7C9C" w:rsidP="00C359E4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9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1914" w:type="dxa"/>
          </w:tcPr>
          <w:p w:rsidR="00AF7C9C" w:rsidRPr="00C359E4" w:rsidRDefault="00AF7C9C" w:rsidP="00C359E4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9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1915" w:type="dxa"/>
          </w:tcPr>
          <w:p w:rsidR="00AF7C9C" w:rsidRPr="00C359E4" w:rsidRDefault="00AF7C9C" w:rsidP="00C359E4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9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2006</w:t>
            </w:r>
          </w:p>
        </w:tc>
      </w:tr>
      <w:tr w:rsidR="00AF7C9C" w:rsidRPr="00C359E4" w:rsidTr="00950994">
        <w:tc>
          <w:tcPr>
            <w:tcW w:w="1242" w:type="dxa"/>
          </w:tcPr>
          <w:p w:rsidR="00AF7C9C" w:rsidRPr="00C359E4" w:rsidRDefault="00AF7C9C" w:rsidP="00C359E4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9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реализации, тенге</w:t>
            </w:r>
          </w:p>
        </w:tc>
        <w:tc>
          <w:tcPr>
            <w:tcW w:w="2586" w:type="dxa"/>
          </w:tcPr>
          <w:p w:rsidR="00AF7C9C" w:rsidRPr="00C359E4" w:rsidRDefault="00AF7C9C" w:rsidP="00C359E4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9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  <w:r w:rsidR="00514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C359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238</w:t>
            </w:r>
          </w:p>
        </w:tc>
        <w:tc>
          <w:tcPr>
            <w:tcW w:w="1914" w:type="dxa"/>
          </w:tcPr>
          <w:p w:rsidR="00AF7C9C" w:rsidRPr="00C359E4" w:rsidRDefault="00AF7C9C" w:rsidP="00C359E4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9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1 200 005</w:t>
            </w:r>
          </w:p>
        </w:tc>
        <w:tc>
          <w:tcPr>
            <w:tcW w:w="1914" w:type="dxa"/>
          </w:tcPr>
          <w:p w:rsidR="00AF7C9C" w:rsidRPr="00C359E4" w:rsidRDefault="00AF7C9C" w:rsidP="00C359E4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9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1 235 679</w:t>
            </w:r>
          </w:p>
        </w:tc>
        <w:tc>
          <w:tcPr>
            <w:tcW w:w="1915" w:type="dxa"/>
          </w:tcPr>
          <w:p w:rsidR="00AF7C9C" w:rsidRPr="00C359E4" w:rsidRDefault="00AF7C9C" w:rsidP="00C359E4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9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1 289 601</w:t>
            </w:r>
          </w:p>
        </w:tc>
      </w:tr>
      <w:tr w:rsidR="00AF7C9C" w:rsidRPr="00C359E4" w:rsidTr="00950994">
        <w:tc>
          <w:tcPr>
            <w:tcW w:w="1242" w:type="dxa"/>
          </w:tcPr>
          <w:p w:rsidR="00AF7C9C" w:rsidRPr="00C359E4" w:rsidRDefault="00AF7C9C" w:rsidP="00C359E4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9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ОПД базисные</w:t>
            </w:r>
          </w:p>
        </w:tc>
        <w:tc>
          <w:tcPr>
            <w:tcW w:w="2586" w:type="dxa"/>
          </w:tcPr>
          <w:p w:rsidR="00AF7C9C" w:rsidRPr="00C359E4" w:rsidRDefault="00AF7C9C" w:rsidP="00C359E4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9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4" w:type="dxa"/>
          </w:tcPr>
          <w:p w:rsidR="00AF7C9C" w:rsidRPr="00C359E4" w:rsidRDefault="007A71F1" w:rsidP="00C359E4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124,97</w:t>
            </w:r>
          </w:p>
        </w:tc>
        <w:tc>
          <w:tcPr>
            <w:tcW w:w="1914" w:type="dxa"/>
          </w:tcPr>
          <w:p w:rsidR="00AF7C9C" w:rsidRPr="00C359E4" w:rsidRDefault="007A71F1" w:rsidP="00C359E4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128,68</w:t>
            </w:r>
          </w:p>
        </w:tc>
        <w:tc>
          <w:tcPr>
            <w:tcW w:w="1915" w:type="dxa"/>
          </w:tcPr>
          <w:p w:rsidR="00AF7C9C" w:rsidRPr="00C359E4" w:rsidRDefault="007A71F1" w:rsidP="00C359E4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134,3</w:t>
            </w:r>
          </w:p>
        </w:tc>
      </w:tr>
    </w:tbl>
    <w:tbl>
      <w:tblPr>
        <w:tblW w:w="0" w:type="auto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"/>
      </w:tblGrid>
      <w:tr w:rsidR="0032572F" w:rsidRPr="0032572F" w:rsidTr="0032572F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2572F" w:rsidRPr="0032572F" w:rsidRDefault="0032572F" w:rsidP="00C359E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table.5.4"/>
            <w:bookmarkEnd w:id="2"/>
          </w:p>
        </w:tc>
      </w:tr>
      <w:tr w:rsidR="0032572F" w:rsidRPr="0032572F" w:rsidTr="0032572F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2572F" w:rsidRPr="0032572F" w:rsidRDefault="0032572F" w:rsidP="00C359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2572F" w:rsidRPr="0032572F" w:rsidRDefault="0032572F" w:rsidP="00C359E4">
      <w:pPr>
        <w:shd w:val="clear" w:color="auto" w:fill="FFFFFF"/>
        <w:spacing w:before="100" w:beforeAutospacing="1" w:after="100" w:afterAutospacing="1" w:line="240" w:lineRule="atLeast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5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Между цепными и базисными относительными показателями динамики существует взаимосвязь: произведение всех цепных ОПД (взятых в виде коэффициентов) дает </w:t>
      </w:r>
      <w:proofErr w:type="gramStart"/>
      <w:r w:rsidRPr="00325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базисный</w:t>
      </w:r>
      <w:proofErr w:type="gramEnd"/>
      <w:r w:rsidRPr="00325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ОПД последнего периода.</w:t>
      </w:r>
    </w:p>
    <w:p w:rsidR="0032572F" w:rsidRPr="00C359E4" w:rsidRDefault="0032572F" w:rsidP="00C359E4">
      <w:pPr>
        <w:shd w:val="clear" w:color="auto" w:fill="FFFFFF"/>
        <w:spacing w:before="100" w:beforeAutospacing="1" w:after="100" w:afterAutospacing="1" w:line="240" w:lineRule="atLeast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5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данным примера проверим зависимость</w:t>
      </w:r>
      <w:r w:rsidR="00AF7C9C" w:rsidRPr="00C35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F7C9C" w:rsidRPr="00C359E4" w:rsidRDefault="00AF7C9C" w:rsidP="00C359E4">
      <w:pPr>
        <w:shd w:val="clear" w:color="auto" w:fill="FFFFFF"/>
        <w:spacing w:before="100" w:beforeAutospacing="1" w:after="100" w:afterAutospacing="1" w:line="240" w:lineRule="atLeast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ОПДц2004× ОПДц2005×ОПДц2006 = ОПДбаз2006</w:t>
      </w:r>
    </w:p>
    <w:p w:rsidR="0032572F" w:rsidRDefault="0032572F" w:rsidP="00C359E4">
      <w:pPr>
        <w:shd w:val="clear" w:color="auto" w:fill="FFFFFF"/>
        <w:spacing w:before="100" w:beforeAutospacing="1" w:after="100" w:afterAutospacing="1" w:line="240" w:lineRule="atLeast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5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легко видеть, если представить расчетные формулы</w:t>
      </w:r>
    </w:p>
    <w:p w:rsidR="007A71F1" w:rsidRDefault="007A71F1" w:rsidP="00C359E4">
      <w:pPr>
        <w:shd w:val="clear" w:color="auto" w:fill="FFFFFF"/>
        <w:spacing w:before="100" w:beforeAutospacing="1" w:after="100" w:afterAutospacing="1" w:line="240" w:lineRule="atLeast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1,2497*1,0297*1,0436 = 1,343*100% = 134,3%</w:t>
      </w:r>
    </w:p>
    <w:p w:rsidR="007A71F1" w:rsidRPr="0032572F" w:rsidRDefault="007A71F1" w:rsidP="00C359E4">
      <w:pPr>
        <w:shd w:val="clear" w:color="auto" w:fill="FFFFFF"/>
        <w:spacing w:before="100" w:beforeAutospacing="1" w:after="100" w:afterAutospacing="1" w:line="240" w:lineRule="atLeast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7C9C" w:rsidRPr="00AF7C9C" w:rsidRDefault="00AF7C9C" w:rsidP="00C359E4">
      <w:pPr>
        <w:shd w:val="clear" w:color="auto" w:fill="FFFFFF"/>
        <w:spacing w:before="100" w:beforeAutospacing="1" w:after="100" w:afterAutospacing="1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C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Относительные показатели структуры</w:t>
      </w:r>
      <w:r w:rsidRPr="00AF7C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(ОПС) - это отношение части и целого между собой</w:t>
      </w:r>
    </w:p>
    <w:p w:rsidR="00AF7C9C" w:rsidRPr="00C359E4" w:rsidRDefault="00AF7C9C" w:rsidP="00C359E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C359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1D041CD" wp14:editId="2D790B6C">
            <wp:extent cx="1371600" cy="409575"/>
            <wp:effectExtent l="0" t="0" r="0" b="9525"/>
            <wp:docPr id="8" name="Рисунок 8" descr="https://intuit.ru/EDI/06_06_17_2/1496701302-5015/tutorial/829/objects/5/files/image0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intuit.ru/EDI/06_06_17_2/1496701302-5015/tutorial/829/objects/5/files/image040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C9C" w:rsidRPr="00AF7C9C" w:rsidRDefault="00AF7C9C" w:rsidP="00C359E4">
      <w:pPr>
        <w:shd w:val="clear" w:color="auto" w:fill="FFFFFF"/>
        <w:spacing w:before="100" w:beforeAutospacing="1" w:after="100" w:afterAutospacing="1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C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Относительный показатель координации</w:t>
      </w:r>
      <w:r w:rsidRPr="00AF7C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(ОПК) рассчитывается как соотношение двух частей целого между собой и показывает, сколько единиц части, стоящей в числителе формулы, приходится на единицу другой части, находящейся в знаменателе</w:t>
      </w:r>
    </w:p>
    <w:p w:rsidR="00AF7C9C" w:rsidRPr="00C359E4" w:rsidRDefault="00AF7C9C" w:rsidP="00C359E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C359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7B7FFB0" wp14:editId="08D8B811">
            <wp:extent cx="1038225" cy="390525"/>
            <wp:effectExtent l="0" t="0" r="9525" b="9525"/>
            <wp:docPr id="9" name="Рисунок 9" descr="https://intuit.ru/EDI/06_06_17_2/1496701302-5015/tutorial/829/objects/5/files/image0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intuit.ru/EDI/06_06_17_2/1496701302-5015/tutorial/829/objects/5/files/image041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C9C" w:rsidRPr="00C359E4" w:rsidRDefault="00AF7C9C" w:rsidP="00C359E4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359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При этом</w:t>
      </w:r>
      <w:proofErr w:type="gramStart"/>
      <w:r w:rsidRPr="00C359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gramEnd"/>
      <w:r w:rsidRPr="00C359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если совокупность состоит из нескольких частей, то одна из них принимается за базу сравнения.</w:t>
      </w:r>
    </w:p>
    <w:p w:rsidR="00AF7C9C" w:rsidRPr="00AF7C9C" w:rsidRDefault="00701EBE" w:rsidP="00C359E4">
      <w:pPr>
        <w:shd w:val="clear" w:color="auto" w:fill="FFFFFF"/>
        <w:spacing w:before="100" w:beforeAutospacing="1" w:after="100" w:afterAutospacing="1" w:line="240" w:lineRule="atLeast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1E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Пример 2. </w:t>
      </w:r>
      <w:r w:rsidR="00AF7C9C" w:rsidRPr="00AF7C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Определим структуру производства конфет за 20</w:t>
      </w:r>
      <w:r w:rsidR="00C35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 и 201</w:t>
      </w:r>
      <w:r w:rsidR="00AF7C9C" w:rsidRPr="00AF7C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гг. по данным таблицы.</w:t>
      </w:r>
    </w:p>
    <w:tbl>
      <w:tblPr>
        <w:tblW w:w="0" w:type="auto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7"/>
        <w:gridCol w:w="1175"/>
        <w:gridCol w:w="1217"/>
        <w:gridCol w:w="1175"/>
        <w:gridCol w:w="1128"/>
      </w:tblGrid>
      <w:tr w:rsidR="00AF7C9C" w:rsidRPr="00AF7C9C" w:rsidTr="00AF7C9C">
        <w:trPr>
          <w:tblCellSpacing w:w="7" w:type="dxa"/>
        </w:trPr>
        <w:tc>
          <w:tcPr>
            <w:tcW w:w="79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F7C9C" w:rsidRPr="00AF7C9C" w:rsidRDefault="00AF7C9C" w:rsidP="00C359E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table.5.5"/>
            <w:bookmarkEnd w:id="3"/>
            <w:r w:rsidRPr="00AF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Таблица </w:t>
            </w:r>
            <w:r w:rsidRPr="00C35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AF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Структура производства конфет за 20</w:t>
            </w:r>
            <w:r w:rsidRPr="00C35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F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и 20</w:t>
            </w:r>
            <w:r w:rsidRPr="00C35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F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гг.</w:t>
            </w:r>
          </w:p>
        </w:tc>
      </w:tr>
      <w:tr w:rsidR="00AF7C9C" w:rsidRPr="00C359E4" w:rsidTr="00C359E4">
        <w:trPr>
          <w:tblCellSpacing w:w="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7C9C" w:rsidRPr="00AF7C9C" w:rsidRDefault="00AF7C9C" w:rsidP="00C359E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7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производства конфет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7C9C" w:rsidRPr="00AF7C9C" w:rsidRDefault="00AF7C9C" w:rsidP="00C359E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7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C35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AF7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7C9C" w:rsidRPr="00AF7C9C" w:rsidRDefault="00AF7C9C" w:rsidP="00C359E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7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C35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AF7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AF7C9C" w:rsidRPr="00C359E4" w:rsidTr="00C359E4">
        <w:trPr>
          <w:tblCellSpacing w:w="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7C9C" w:rsidRPr="00AF7C9C" w:rsidRDefault="00AF7C9C" w:rsidP="00C359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7C9C" w:rsidRPr="00AF7C9C" w:rsidRDefault="00AF7C9C" w:rsidP="00C359E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</w:t>
            </w:r>
            <w:r w:rsidRPr="00C35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тенге</w:t>
            </w:r>
            <w:r w:rsidRPr="00AF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7C9C" w:rsidRPr="00AF7C9C" w:rsidRDefault="00AF7C9C" w:rsidP="00C359E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7C9C" w:rsidRPr="00AF7C9C" w:rsidRDefault="00AF7C9C" w:rsidP="00C359E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</w:t>
            </w:r>
            <w:r w:rsidRPr="00C35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тенге</w:t>
            </w:r>
            <w:r w:rsidRPr="00AF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7C9C" w:rsidRPr="00AF7C9C" w:rsidRDefault="00AF7C9C" w:rsidP="00C359E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AF7C9C" w:rsidRPr="00C359E4" w:rsidTr="00C359E4">
        <w:trPr>
          <w:tblCellSpacing w:w="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7C9C" w:rsidRPr="00AF7C9C" w:rsidRDefault="00AF7C9C" w:rsidP="00C359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"Мишка"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7C9C" w:rsidRPr="00AF7C9C" w:rsidRDefault="00AF7C9C" w:rsidP="00C359E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7C9C" w:rsidRPr="00AF7C9C" w:rsidRDefault="007A71F1" w:rsidP="007A71F1">
            <w:pPr>
              <w:spacing w:after="0" w:line="240" w:lineRule="auto"/>
              <w:ind w:hanging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7C9C" w:rsidRPr="00AF7C9C" w:rsidRDefault="00AF7C9C" w:rsidP="00C359E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7C9C" w:rsidRPr="00AF7C9C" w:rsidRDefault="007A71F1" w:rsidP="007A7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29,17</w:t>
            </w:r>
          </w:p>
        </w:tc>
      </w:tr>
      <w:tr w:rsidR="00AF7C9C" w:rsidRPr="00C359E4" w:rsidTr="00C359E4">
        <w:trPr>
          <w:tblCellSpacing w:w="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7C9C" w:rsidRPr="00AF7C9C" w:rsidRDefault="007A71F1" w:rsidP="00C359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AF7C9C" w:rsidRPr="00AF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Сластена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7C9C" w:rsidRPr="00AF7C9C" w:rsidRDefault="00AF7C9C" w:rsidP="00C359E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7C9C" w:rsidRPr="00AF7C9C" w:rsidRDefault="007A71F1" w:rsidP="00C359E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7C9C" w:rsidRPr="00AF7C9C" w:rsidRDefault="00AF7C9C" w:rsidP="00C359E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7C9C" w:rsidRPr="00AF7C9C" w:rsidRDefault="007A71F1" w:rsidP="007A7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25,83</w:t>
            </w:r>
          </w:p>
        </w:tc>
      </w:tr>
      <w:tr w:rsidR="00AF7C9C" w:rsidRPr="00C359E4" w:rsidTr="00C359E4">
        <w:trPr>
          <w:tblCellSpacing w:w="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7C9C" w:rsidRPr="00AF7C9C" w:rsidRDefault="00AF7C9C" w:rsidP="00C359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"Снежок"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7C9C" w:rsidRPr="00AF7C9C" w:rsidRDefault="00AF7C9C" w:rsidP="00C359E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7C9C" w:rsidRPr="00AF7C9C" w:rsidRDefault="007A71F1" w:rsidP="00C359E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7C9C" w:rsidRPr="00AF7C9C" w:rsidRDefault="00AF7C9C" w:rsidP="00C359E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7C9C" w:rsidRPr="00AF7C9C" w:rsidRDefault="007A71F1" w:rsidP="007A7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AF7C9C" w:rsidRPr="00C359E4" w:rsidTr="00C359E4">
        <w:trPr>
          <w:tblCellSpacing w:w="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7C9C" w:rsidRPr="00AF7C9C" w:rsidRDefault="00AF7C9C" w:rsidP="00C359E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7C9C" w:rsidRPr="00AF7C9C" w:rsidRDefault="00AF7C9C" w:rsidP="00C359E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7C9C" w:rsidRPr="00AF7C9C" w:rsidRDefault="007A71F1" w:rsidP="00C359E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7C9C" w:rsidRPr="00AF7C9C" w:rsidRDefault="00AF7C9C" w:rsidP="00C359E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7C9C" w:rsidRPr="00AF7C9C" w:rsidRDefault="007A71F1" w:rsidP="007A7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C359E4" w:rsidRPr="00C359E4" w:rsidRDefault="00C359E4" w:rsidP="00C359E4">
      <w:pPr>
        <w:shd w:val="clear" w:color="auto" w:fill="FFFFFF"/>
        <w:spacing w:before="100" w:beforeAutospacing="1" w:after="100" w:afterAutospacing="1" w:line="240" w:lineRule="atLeast"/>
        <w:ind w:firstLine="567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359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Вывод:</w:t>
      </w:r>
    </w:p>
    <w:p w:rsidR="00AF7C9C" w:rsidRPr="00AF7C9C" w:rsidRDefault="00AF7C9C" w:rsidP="00C359E4">
      <w:pPr>
        <w:shd w:val="clear" w:color="auto" w:fill="FFFFFF"/>
        <w:spacing w:before="100" w:beforeAutospacing="1" w:after="100" w:afterAutospacing="1" w:line="240" w:lineRule="atLeast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C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данным примера определим соотношение между выпуском разных сортов конфет в 20</w:t>
      </w:r>
      <w:r w:rsidRPr="00C35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AF7C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г.</w:t>
      </w:r>
    </w:p>
    <w:p w:rsidR="00AF7C9C" w:rsidRPr="00AF7C9C" w:rsidRDefault="00AF7C9C" w:rsidP="00C359E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9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D1A0F55" wp14:editId="6BCB21B1">
            <wp:extent cx="2514600" cy="390525"/>
            <wp:effectExtent l="0" t="0" r="0" b="9525"/>
            <wp:docPr id="11" name="Рисунок 11" descr="https://intuit.ru/EDI/06_06_17_2/1496701302-5015/tutorial/829/objects/5/files/image0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intuit.ru/EDI/06_06_17_2/1496701302-5015/tutorial/829/objects/5/files/image042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59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AD88034" wp14:editId="0EBB434E">
            <wp:extent cx="2447925" cy="390525"/>
            <wp:effectExtent l="0" t="0" r="9525" b="9525"/>
            <wp:docPr id="10" name="Рисунок 10" descr="https://intuit.ru/EDI/06_06_17_2/1496701302-5015/tutorial/829/objects/5/files/image0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intuit.ru/EDI/06_06_17_2/1496701302-5015/tutorial/829/objects/5/files/image043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C9C" w:rsidRPr="00AF7C9C" w:rsidRDefault="00AF7C9C" w:rsidP="00C359E4">
      <w:pPr>
        <w:shd w:val="clear" w:color="auto" w:fill="FFFFFF"/>
        <w:spacing w:before="100" w:beforeAutospacing="1" w:after="100" w:afterAutospacing="1" w:line="240" w:lineRule="atLeast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F7C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Следовательно, в 20</w:t>
      </w:r>
      <w:r w:rsidRPr="00C35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AF7C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 г. в составе выпуска на каждую 1 тыс. </w:t>
      </w:r>
      <w:proofErr w:type="spellStart"/>
      <w:r w:rsidRPr="00C35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тг</w:t>
      </w:r>
      <w:proofErr w:type="spellEnd"/>
      <w:r w:rsidRPr="00AF7C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конфет "Сластена" приходилось конфет "Снежок" на 2,6 тыс. </w:t>
      </w:r>
      <w:proofErr w:type="spellStart"/>
      <w:r w:rsidRPr="00C35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тг</w:t>
      </w:r>
      <w:proofErr w:type="spellEnd"/>
      <w:r w:rsidRPr="00AF7C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35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конфет "Мишка" - на 1,4 тыс. </w:t>
      </w:r>
      <w:proofErr w:type="spellStart"/>
      <w:r w:rsidRPr="00C35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тг</w:t>
      </w:r>
      <w:proofErr w:type="spellEnd"/>
      <w:r w:rsidRPr="00AF7C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AF7C9C" w:rsidRPr="00C359E4" w:rsidRDefault="00AF7C9C" w:rsidP="00C359E4">
      <w:pPr>
        <w:pStyle w:val="a3"/>
        <w:shd w:val="clear" w:color="auto" w:fill="FFFFFF"/>
        <w:spacing w:line="240" w:lineRule="atLeast"/>
        <w:ind w:firstLine="567"/>
        <w:jc w:val="both"/>
        <w:rPr>
          <w:color w:val="000000"/>
        </w:rPr>
      </w:pPr>
      <w:r w:rsidRPr="00C359E4">
        <w:rPr>
          <w:b/>
          <w:color w:val="000000"/>
        </w:rPr>
        <w:t>Относительный показатель интенсивности</w:t>
      </w:r>
      <w:r w:rsidRPr="00C359E4">
        <w:rPr>
          <w:color w:val="000000"/>
        </w:rPr>
        <w:t xml:space="preserve"> (ОПИ) характеризует плотность распространения явления в определенной среде. Такими показателями являются демографические коэффициенты рождаемости, смертности, естественного прироста, </w:t>
      </w:r>
      <w:proofErr w:type="spellStart"/>
      <w:r w:rsidRPr="00C359E4">
        <w:rPr>
          <w:color w:val="000000"/>
        </w:rPr>
        <w:t>брачности</w:t>
      </w:r>
      <w:proofErr w:type="spellEnd"/>
      <w:r w:rsidRPr="00C359E4">
        <w:rPr>
          <w:color w:val="000000"/>
        </w:rPr>
        <w:t xml:space="preserve"> и др. Так, коэффициент рождаемости рассчитывается как отношение числа </w:t>
      </w:r>
      <w:proofErr w:type="gramStart"/>
      <w:r w:rsidRPr="00C359E4">
        <w:rPr>
          <w:color w:val="000000"/>
        </w:rPr>
        <w:t>родившихся</w:t>
      </w:r>
      <w:proofErr w:type="gramEnd"/>
      <w:r w:rsidRPr="00C359E4">
        <w:rPr>
          <w:color w:val="000000"/>
        </w:rPr>
        <w:t xml:space="preserve"> за год к среднегодовой численности населения</w:t>
      </w:r>
    </w:p>
    <w:p w:rsidR="00AF7C9C" w:rsidRPr="00C359E4" w:rsidRDefault="00AF7C9C" w:rsidP="00C359E4">
      <w:pPr>
        <w:pStyle w:val="a3"/>
        <w:shd w:val="clear" w:color="auto" w:fill="FFFFFF"/>
        <w:spacing w:line="240" w:lineRule="atLeast"/>
        <w:ind w:firstLine="567"/>
        <w:rPr>
          <w:color w:val="000000"/>
        </w:rPr>
      </w:pPr>
      <w:r w:rsidRPr="00C359E4">
        <w:rPr>
          <w:noProof/>
          <w:color w:val="000000"/>
        </w:rPr>
        <w:drawing>
          <wp:inline distT="0" distB="0" distL="0" distR="0" wp14:anchorId="4111B6EA" wp14:editId="5FA315F5">
            <wp:extent cx="3581400" cy="428625"/>
            <wp:effectExtent l="0" t="0" r="0" b="9525"/>
            <wp:docPr id="13" name="Рисунок 13" descr="https://intuit.ru/EDI/06_06_17_2/1496701302-5015/tutorial/829/objects/5/files/image0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intuit.ru/EDI/06_06_17_2/1496701302-5015/tutorial/829/objects/5/files/image044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59E4">
        <w:rPr>
          <w:color w:val="000000"/>
        </w:rPr>
        <w:t> ,</w:t>
      </w:r>
    </w:p>
    <w:p w:rsidR="00AF7C9C" w:rsidRPr="00C359E4" w:rsidRDefault="00AF7C9C" w:rsidP="00C359E4">
      <w:pPr>
        <w:pStyle w:val="a3"/>
        <w:shd w:val="clear" w:color="auto" w:fill="FFFFFF"/>
        <w:spacing w:line="240" w:lineRule="atLeast"/>
        <w:ind w:firstLine="567"/>
        <w:rPr>
          <w:color w:val="000000"/>
        </w:rPr>
      </w:pPr>
      <w:r w:rsidRPr="00C359E4">
        <w:rPr>
          <w:color w:val="000000"/>
        </w:rPr>
        <w:t>Коэффициент смертности исчисляется по формуле</w:t>
      </w:r>
    </w:p>
    <w:p w:rsidR="00AF7C9C" w:rsidRPr="00C359E4" w:rsidRDefault="00AF7C9C" w:rsidP="00C359E4">
      <w:pPr>
        <w:pStyle w:val="a3"/>
        <w:shd w:val="clear" w:color="auto" w:fill="FFFFFF"/>
        <w:spacing w:line="240" w:lineRule="atLeast"/>
        <w:ind w:firstLine="567"/>
        <w:rPr>
          <w:color w:val="000000"/>
        </w:rPr>
      </w:pPr>
      <w:r w:rsidRPr="00C359E4">
        <w:rPr>
          <w:noProof/>
          <w:color w:val="000000"/>
        </w:rPr>
        <w:drawing>
          <wp:inline distT="0" distB="0" distL="0" distR="0" wp14:anchorId="0E8E47E0" wp14:editId="0368171F">
            <wp:extent cx="3590925" cy="428625"/>
            <wp:effectExtent l="0" t="0" r="9525" b="9525"/>
            <wp:docPr id="12" name="Рисунок 12" descr="https://intuit.ru/EDI/06_06_17_2/1496701302-5015/tutorial/829/objects/5/files/image0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intuit.ru/EDI/06_06_17_2/1496701302-5015/tutorial/829/objects/5/files/image045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59E4">
        <w:rPr>
          <w:color w:val="000000"/>
        </w:rPr>
        <w:t> ,</w:t>
      </w:r>
    </w:p>
    <w:p w:rsidR="00AF7C9C" w:rsidRPr="00AF7C9C" w:rsidRDefault="00701EBE" w:rsidP="00C359E4">
      <w:pPr>
        <w:shd w:val="clear" w:color="auto" w:fill="FFFFFF"/>
        <w:spacing w:before="100" w:beforeAutospacing="1" w:after="100" w:afterAutospacing="1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1E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Пример 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7C9C" w:rsidRPr="00AF7C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Имеются следующие данные о страховании домашнего иму</w:t>
      </w:r>
      <w:r w:rsidR="00AF7C9C" w:rsidRPr="00C35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щества страховой компанией в 2018</w:t>
      </w:r>
      <w:r w:rsidR="00AF7C9C" w:rsidRPr="00AF7C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г.:</w:t>
      </w:r>
    </w:p>
    <w:p w:rsidR="00AF7C9C" w:rsidRPr="00AF7C9C" w:rsidRDefault="00AF7C9C" w:rsidP="00C359E4">
      <w:pPr>
        <w:numPr>
          <w:ilvl w:val="0"/>
          <w:numId w:val="1"/>
        </w:numPr>
        <w:spacing w:before="36" w:after="36" w:line="240" w:lineRule="atLeast"/>
        <w:ind w:left="12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C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 договоров страхования - 8305;</w:t>
      </w:r>
    </w:p>
    <w:p w:rsidR="00AF7C9C" w:rsidRPr="00AF7C9C" w:rsidRDefault="00AF7C9C" w:rsidP="00C359E4">
      <w:pPr>
        <w:numPr>
          <w:ilvl w:val="0"/>
          <w:numId w:val="1"/>
        </w:numPr>
        <w:spacing w:before="36" w:after="36" w:line="240" w:lineRule="atLeast"/>
        <w:ind w:left="12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C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 страховых случаев - 86;</w:t>
      </w:r>
    </w:p>
    <w:p w:rsidR="00AF7C9C" w:rsidRPr="00AF7C9C" w:rsidRDefault="00AF7C9C" w:rsidP="00C359E4">
      <w:pPr>
        <w:numPr>
          <w:ilvl w:val="0"/>
          <w:numId w:val="1"/>
        </w:numPr>
        <w:spacing w:before="36" w:after="36" w:line="240" w:lineRule="atLeast"/>
        <w:ind w:left="12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C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сумма застрахованного имущества - 2 558 029 010 </w:t>
      </w:r>
      <w:r w:rsidRPr="00C35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тенге</w:t>
      </w:r>
      <w:proofErr w:type="gramStart"/>
      <w:r w:rsidRPr="00AF7C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.;</w:t>
      </w:r>
      <w:proofErr w:type="gramEnd"/>
    </w:p>
    <w:p w:rsidR="00AF7C9C" w:rsidRPr="00AF7C9C" w:rsidRDefault="00AF7C9C" w:rsidP="00C359E4">
      <w:pPr>
        <w:numPr>
          <w:ilvl w:val="0"/>
          <w:numId w:val="1"/>
        </w:numPr>
        <w:spacing w:before="36" w:after="36" w:line="240" w:lineRule="atLeast"/>
        <w:ind w:left="12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C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сумма выплаченного страхового возмещения - 102 447 000 </w:t>
      </w:r>
      <w:r w:rsidRPr="00C35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тенге</w:t>
      </w:r>
      <w:r w:rsidRPr="00AF7C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F7C9C" w:rsidRPr="00AF7C9C" w:rsidRDefault="00AF7C9C" w:rsidP="00C359E4">
      <w:pPr>
        <w:shd w:val="clear" w:color="auto" w:fill="FFFFFF"/>
        <w:spacing w:before="100" w:beforeAutospacing="1" w:after="100" w:afterAutospacing="1" w:line="240" w:lineRule="atLeast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C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Рассчитаем относительные показатели интенсивности:</w:t>
      </w:r>
    </w:p>
    <w:p w:rsidR="00AF7C9C" w:rsidRPr="00AF7C9C" w:rsidRDefault="00AF7C9C" w:rsidP="00C359E4">
      <w:pPr>
        <w:numPr>
          <w:ilvl w:val="0"/>
          <w:numId w:val="2"/>
        </w:numPr>
        <w:shd w:val="clear" w:color="auto" w:fill="FFFFFF"/>
        <w:spacing w:before="36" w:after="36" w:line="240" w:lineRule="atLeast"/>
        <w:ind w:left="48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C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интенсивность наступления страховых случаев (на 1000 договоров страхования):</w:t>
      </w:r>
    </w:p>
    <w:p w:rsidR="00AF7C9C" w:rsidRPr="00C359E4" w:rsidRDefault="00AF7C9C" w:rsidP="00C359E4">
      <w:pPr>
        <w:shd w:val="clear" w:color="auto" w:fill="FFFFFF"/>
        <w:spacing w:before="100" w:beforeAutospacing="1" w:after="100" w:afterAutospacing="1" w:line="240" w:lineRule="atLeast"/>
        <w:ind w:left="480" w:firstLine="567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</w:p>
    <w:p w:rsidR="00AF7C9C" w:rsidRPr="00AF7C9C" w:rsidRDefault="00AF7C9C" w:rsidP="00C359E4">
      <w:pPr>
        <w:shd w:val="clear" w:color="auto" w:fill="FFFFFF"/>
        <w:spacing w:before="100" w:beforeAutospacing="1" w:after="100" w:afterAutospacing="1" w:line="240" w:lineRule="atLeast"/>
        <w:ind w:left="48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9E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4B4BC352" wp14:editId="3491106F">
            <wp:extent cx="3819525" cy="523875"/>
            <wp:effectExtent l="0" t="0" r="9525" b="9525"/>
            <wp:docPr id="15" name="Рисунок 15" descr="https://intuit.ru/EDI/06_06_17_2/1496701302-5015/tutorial/829/objects/5/files/image04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intuit.ru/EDI/06_06_17_2/1496701302-5015/tutorial/829/objects/5/files/image046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2708"/>
                    <a:stretch/>
                  </pic:blipFill>
                  <pic:spPr bwMode="auto">
                    <a:xfrm>
                      <a:off x="0" y="0"/>
                      <a:ext cx="38195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412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10,35</w:t>
      </w:r>
    </w:p>
    <w:p w:rsidR="00AF7C9C" w:rsidRPr="00AF7C9C" w:rsidRDefault="00AF7C9C" w:rsidP="00C359E4">
      <w:pPr>
        <w:numPr>
          <w:ilvl w:val="0"/>
          <w:numId w:val="2"/>
        </w:numPr>
        <w:shd w:val="clear" w:color="auto" w:fill="FFFFFF"/>
        <w:spacing w:before="36" w:after="36" w:line="240" w:lineRule="atLeast"/>
        <w:ind w:left="48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C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интенсивность страхового возмещения на 100 </w:t>
      </w:r>
      <w:r w:rsidRPr="00C35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тенге</w:t>
      </w:r>
      <w:r w:rsidRPr="00AF7C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страховой суммы (убыточность страховой суммы):</w:t>
      </w:r>
    </w:p>
    <w:p w:rsidR="00AF7C9C" w:rsidRPr="00AF7C9C" w:rsidRDefault="00AF7C9C" w:rsidP="00C359E4">
      <w:pPr>
        <w:shd w:val="clear" w:color="auto" w:fill="FFFFFF"/>
        <w:spacing w:before="100" w:beforeAutospacing="1" w:after="100" w:afterAutospacing="1" w:line="240" w:lineRule="atLeast"/>
        <w:ind w:left="48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9E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C303E87" wp14:editId="21DB9078">
            <wp:extent cx="3752850" cy="447675"/>
            <wp:effectExtent l="0" t="0" r="0" b="9525"/>
            <wp:docPr id="14" name="Рисунок 14" descr="https://intuit.ru/EDI/06_06_17_2/1496701302-5015/tutorial/829/objects/5/files/image04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intuit.ru/EDI/06_06_17_2/1496701302-5015/tutorial/829/objects/5/files/image047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7191"/>
                    <a:stretch/>
                  </pic:blipFill>
                  <pic:spPr bwMode="auto">
                    <a:xfrm>
                      <a:off x="0" y="0"/>
                      <a:ext cx="37528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412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</w:p>
    <w:p w:rsidR="00AF7C9C" w:rsidRPr="00C359E4" w:rsidRDefault="00AF7C9C" w:rsidP="00C359E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9E4">
        <w:rPr>
          <w:rFonts w:ascii="Times New Roman" w:hAnsi="Times New Roman" w:cs="Times New Roman"/>
          <w:sz w:val="24"/>
          <w:szCs w:val="24"/>
        </w:rPr>
        <w:t xml:space="preserve">Таким образом, мы рассчитали количество страховых случаев на 1000 договоров страхования и </w:t>
      </w:r>
      <w:r w:rsidR="00785758" w:rsidRPr="00C359E4">
        <w:rPr>
          <w:rFonts w:ascii="Times New Roman" w:hAnsi="Times New Roman" w:cs="Times New Roman"/>
          <w:sz w:val="24"/>
          <w:szCs w:val="24"/>
        </w:rPr>
        <w:t>сумму страхового возмещения на 100 тенге страховой суммы.</w:t>
      </w:r>
    </w:p>
    <w:p w:rsidR="00785758" w:rsidRPr="00C359E4" w:rsidRDefault="00785758" w:rsidP="00C359E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9E4">
        <w:rPr>
          <w:rFonts w:ascii="Times New Roman" w:hAnsi="Times New Roman" w:cs="Times New Roman"/>
          <w:b/>
          <w:sz w:val="24"/>
          <w:szCs w:val="24"/>
        </w:rPr>
        <w:t>Задача</w:t>
      </w:r>
      <w:proofErr w:type="gramStart"/>
      <w:r w:rsidRPr="00C359E4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C359E4">
        <w:rPr>
          <w:rFonts w:ascii="Times New Roman" w:hAnsi="Times New Roman" w:cs="Times New Roman"/>
          <w:sz w:val="24"/>
          <w:szCs w:val="24"/>
        </w:rPr>
        <w:t xml:space="preserve">. Рассчитать показатели естественного движения населения Казахстана в 2016 году (в </w:t>
      </w:r>
      <w:proofErr w:type="spellStart"/>
      <w:r w:rsidRPr="00C359E4">
        <w:rPr>
          <w:rFonts w:ascii="Times New Roman" w:hAnsi="Times New Roman" w:cs="Times New Roman"/>
          <w:sz w:val="24"/>
          <w:szCs w:val="24"/>
        </w:rPr>
        <w:t>промилях</w:t>
      </w:r>
      <w:proofErr w:type="spellEnd"/>
      <w:r w:rsidRPr="00C359E4">
        <w:rPr>
          <w:rFonts w:ascii="Times New Roman" w:hAnsi="Times New Roman" w:cs="Times New Roman"/>
          <w:sz w:val="24"/>
          <w:szCs w:val="24"/>
        </w:rPr>
        <w:t xml:space="preserve">) – коэффициент рождаемости, смертности, </w:t>
      </w:r>
      <w:proofErr w:type="spellStart"/>
      <w:r w:rsidRPr="00C359E4">
        <w:rPr>
          <w:rFonts w:ascii="Times New Roman" w:hAnsi="Times New Roman" w:cs="Times New Roman"/>
          <w:sz w:val="24"/>
          <w:szCs w:val="24"/>
        </w:rPr>
        <w:t>брачности</w:t>
      </w:r>
      <w:proofErr w:type="spellEnd"/>
      <w:r w:rsidRPr="00C359E4">
        <w:rPr>
          <w:rFonts w:ascii="Times New Roman" w:hAnsi="Times New Roman" w:cs="Times New Roman"/>
          <w:sz w:val="24"/>
          <w:szCs w:val="24"/>
        </w:rPr>
        <w:t>.</w:t>
      </w:r>
      <w:r w:rsidR="008F4692" w:rsidRPr="00C359E4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778"/>
        <w:gridCol w:w="3190"/>
      </w:tblGrid>
      <w:tr w:rsidR="00785758" w:rsidRPr="00C359E4" w:rsidTr="008F4692">
        <w:tc>
          <w:tcPr>
            <w:tcW w:w="5778" w:type="dxa"/>
          </w:tcPr>
          <w:p w:rsidR="00785758" w:rsidRPr="00C359E4" w:rsidRDefault="00785758" w:rsidP="00C359E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9E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3190" w:type="dxa"/>
          </w:tcPr>
          <w:p w:rsidR="00785758" w:rsidRPr="00C359E4" w:rsidRDefault="00785758" w:rsidP="00C359E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9E4">
              <w:rPr>
                <w:rFonts w:ascii="Times New Roman" w:hAnsi="Times New Roman" w:cs="Times New Roman"/>
                <w:sz w:val="24"/>
                <w:szCs w:val="24"/>
              </w:rPr>
              <w:t>2016 г</w:t>
            </w:r>
          </w:p>
        </w:tc>
      </w:tr>
      <w:tr w:rsidR="00785758" w:rsidRPr="00C359E4" w:rsidTr="008F4692">
        <w:tc>
          <w:tcPr>
            <w:tcW w:w="5778" w:type="dxa"/>
          </w:tcPr>
          <w:p w:rsidR="00785758" w:rsidRPr="00C359E4" w:rsidRDefault="00785758" w:rsidP="00C359E4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359E4">
              <w:rPr>
                <w:rFonts w:ascii="Times New Roman" w:hAnsi="Times New Roman" w:cs="Times New Roman"/>
                <w:sz w:val="24"/>
                <w:szCs w:val="24"/>
              </w:rPr>
              <w:t>Число родившихся, чел</w:t>
            </w:r>
          </w:p>
        </w:tc>
        <w:tc>
          <w:tcPr>
            <w:tcW w:w="3190" w:type="dxa"/>
          </w:tcPr>
          <w:p w:rsidR="00785758" w:rsidRPr="00C359E4" w:rsidRDefault="00785758" w:rsidP="00C359E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9E4">
              <w:rPr>
                <w:rFonts w:ascii="Times New Roman" w:hAnsi="Times New Roman" w:cs="Times New Roman"/>
                <w:sz w:val="24"/>
                <w:szCs w:val="24"/>
              </w:rPr>
              <w:t>406953</w:t>
            </w:r>
          </w:p>
        </w:tc>
      </w:tr>
      <w:tr w:rsidR="00785758" w:rsidRPr="00C359E4" w:rsidTr="008F4692">
        <w:tc>
          <w:tcPr>
            <w:tcW w:w="5778" w:type="dxa"/>
          </w:tcPr>
          <w:p w:rsidR="00785758" w:rsidRPr="00C359E4" w:rsidRDefault="00785758" w:rsidP="00C359E4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359E4">
              <w:rPr>
                <w:rFonts w:ascii="Times New Roman" w:hAnsi="Times New Roman" w:cs="Times New Roman"/>
                <w:sz w:val="24"/>
                <w:szCs w:val="24"/>
              </w:rPr>
              <w:t>Число умерших, чел</w:t>
            </w:r>
          </w:p>
        </w:tc>
        <w:tc>
          <w:tcPr>
            <w:tcW w:w="3190" w:type="dxa"/>
          </w:tcPr>
          <w:p w:rsidR="00785758" w:rsidRPr="00C359E4" w:rsidRDefault="00785758" w:rsidP="00C359E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9E4">
              <w:rPr>
                <w:rFonts w:ascii="Times New Roman" w:hAnsi="Times New Roman" w:cs="Times New Roman"/>
                <w:sz w:val="24"/>
                <w:szCs w:val="24"/>
              </w:rPr>
              <w:t>131469</w:t>
            </w:r>
          </w:p>
        </w:tc>
      </w:tr>
      <w:tr w:rsidR="00785758" w:rsidRPr="00C359E4" w:rsidTr="008F4692">
        <w:tc>
          <w:tcPr>
            <w:tcW w:w="5778" w:type="dxa"/>
          </w:tcPr>
          <w:p w:rsidR="00785758" w:rsidRPr="00C359E4" w:rsidRDefault="008F4692" w:rsidP="00C359E4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359E4">
              <w:rPr>
                <w:rFonts w:ascii="Times New Roman" w:hAnsi="Times New Roman" w:cs="Times New Roman"/>
                <w:sz w:val="24"/>
                <w:szCs w:val="24"/>
              </w:rPr>
              <w:t xml:space="preserve">Число заключенных браков, </w:t>
            </w:r>
            <w:proofErr w:type="spellStart"/>
            <w:proofErr w:type="gramStart"/>
            <w:r w:rsidRPr="00C359E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90" w:type="dxa"/>
          </w:tcPr>
          <w:p w:rsidR="00785758" w:rsidRPr="00C359E4" w:rsidRDefault="008F4692" w:rsidP="00C359E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9E4">
              <w:rPr>
                <w:rFonts w:ascii="Times New Roman" w:hAnsi="Times New Roman" w:cs="Times New Roman"/>
                <w:sz w:val="24"/>
                <w:szCs w:val="24"/>
              </w:rPr>
              <w:t>140658</w:t>
            </w:r>
          </w:p>
        </w:tc>
      </w:tr>
      <w:tr w:rsidR="008F4692" w:rsidRPr="00C359E4" w:rsidTr="008F4692">
        <w:tc>
          <w:tcPr>
            <w:tcW w:w="5778" w:type="dxa"/>
          </w:tcPr>
          <w:p w:rsidR="008F4692" w:rsidRPr="00C359E4" w:rsidRDefault="008F4692" w:rsidP="00C359E4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359E4">
              <w:rPr>
                <w:rFonts w:ascii="Times New Roman" w:hAnsi="Times New Roman" w:cs="Times New Roman"/>
                <w:sz w:val="24"/>
                <w:szCs w:val="24"/>
              </w:rPr>
              <w:t xml:space="preserve">Среднегодовая численность, </w:t>
            </w:r>
            <w:proofErr w:type="spellStart"/>
            <w:proofErr w:type="gramStart"/>
            <w:r w:rsidRPr="00C359E4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proofErr w:type="gramEnd"/>
            <w:r w:rsidRPr="00C359E4"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</w:p>
        </w:tc>
        <w:tc>
          <w:tcPr>
            <w:tcW w:w="3190" w:type="dxa"/>
          </w:tcPr>
          <w:p w:rsidR="008F4692" w:rsidRPr="00C359E4" w:rsidRDefault="008F4692" w:rsidP="00C359E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9E4">
              <w:rPr>
                <w:rFonts w:ascii="Times New Roman" w:hAnsi="Times New Roman" w:cs="Times New Roman"/>
                <w:sz w:val="24"/>
                <w:szCs w:val="24"/>
              </w:rPr>
              <w:t>17670,6</w:t>
            </w:r>
          </w:p>
        </w:tc>
      </w:tr>
    </w:tbl>
    <w:p w:rsidR="00785758" w:rsidRPr="00C359E4" w:rsidRDefault="00785758" w:rsidP="00C359E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F4692" w:rsidRPr="00C359E4" w:rsidRDefault="008F4692" w:rsidP="00C359E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C359E4">
        <w:rPr>
          <w:rFonts w:ascii="Times New Roman" w:hAnsi="Times New Roman" w:cs="Times New Roman"/>
          <w:sz w:val="24"/>
          <w:szCs w:val="24"/>
        </w:rPr>
        <w:t xml:space="preserve">К </w:t>
      </w:r>
      <w:proofErr w:type="spellStart"/>
      <w:r w:rsidRPr="00C359E4">
        <w:rPr>
          <w:rFonts w:ascii="Times New Roman" w:hAnsi="Times New Roman" w:cs="Times New Roman"/>
          <w:sz w:val="24"/>
          <w:szCs w:val="24"/>
        </w:rPr>
        <w:t>рожд</w:t>
      </w:r>
      <w:proofErr w:type="spellEnd"/>
      <w:r w:rsidRPr="00C359E4">
        <w:rPr>
          <w:rFonts w:ascii="Times New Roman" w:hAnsi="Times New Roman" w:cs="Times New Roman"/>
          <w:sz w:val="24"/>
          <w:szCs w:val="24"/>
        </w:rPr>
        <w:t xml:space="preserve"> = </w:t>
      </w:r>
      <w:r w:rsidR="00E41246">
        <w:rPr>
          <w:rFonts w:ascii="Times New Roman" w:hAnsi="Times New Roman" w:cs="Times New Roman"/>
          <w:sz w:val="24"/>
          <w:szCs w:val="24"/>
        </w:rPr>
        <w:t>родив/</w:t>
      </w:r>
      <w:proofErr w:type="spellStart"/>
      <w:r w:rsidR="00E41246">
        <w:rPr>
          <w:rFonts w:ascii="Times New Roman" w:hAnsi="Times New Roman" w:cs="Times New Roman"/>
          <w:sz w:val="24"/>
          <w:szCs w:val="24"/>
        </w:rPr>
        <w:t>среднегод</w:t>
      </w:r>
      <w:proofErr w:type="spellEnd"/>
      <w:r w:rsidR="00E412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1246">
        <w:rPr>
          <w:rFonts w:ascii="Times New Roman" w:hAnsi="Times New Roman" w:cs="Times New Roman"/>
          <w:sz w:val="24"/>
          <w:szCs w:val="24"/>
        </w:rPr>
        <w:t>числ</w:t>
      </w:r>
      <w:proofErr w:type="spellEnd"/>
      <w:r w:rsidR="00E41246">
        <w:rPr>
          <w:rFonts w:ascii="Times New Roman" w:hAnsi="Times New Roman" w:cs="Times New Roman"/>
          <w:sz w:val="24"/>
          <w:szCs w:val="24"/>
        </w:rPr>
        <w:t xml:space="preserve">*100 = </w:t>
      </w:r>
    </w:p>
    <w:p w:rsidR="008F4692" w:rsidRPr="00C359E4" w:rsidRDefault="008F4692" w:rsidP="00C359E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C359E4">
        <w:rPr>
          <w:rFonts w:ascii="Times New Roman" w:hAnsi="Times New Roman" w:cs="Times New Roman"/>
          <w:sz w:val="24"/>
          <w:szCs w:val="24"/>
        </w:rPr>
        <w:t xml:space="preserve">К </w:t>
      </w:r>
      <w:proofErr w:type="spellStart"/>
      <w:r w:rsidRPr="00C359E4">
        <w:rPr>
          <w:rFonts w:ascii="Times New Roman" w:hAnsi="Times New Roman" w:cs="Times New Roman"/>
          <w:sz w:val="24"/>
          <w:szCs w:val="24"/>
        </w:rPr>
        <w:t>смерт</w:t>
      </w:r>
      <w:proofErr w:type="spellEnd"/>
      <w:r w:rsidRPr="00C359E4">
        <w:rPr>
          <w:rFonts w:ascii="Times New Roman" w:hAnsi="Times New Roman" w:cs="Times New Roman"/>
          <w:sz w:val="24"/>
          <w:szCs w:val="24"/>
        </w:rPr>
        <w:t xml:space="preserve"> = </w:t>
      </w:r>
    </w:p>
    <w:p w:rsidR="008F4692" w:rsidRPr="00C359E4" w:rsidRDefault="008F4692" w:rsidP="00C359E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C359E4">
        <w:rPr>
          <w:rFonts w:ascii="Times New Roman" w:hAnsi="Times New Roman" w:cs="Times New Roman"/>
          <w:sz w:val="24"/>
          <w:szCs w:val="24"/>
        </w:rPr>
        <w:t xml:space="preserve">К </w:t>
      </w:r>
      <w:proofErr w:type="spellStart"/>
      <w:r w:rsidRPr="00C359E4">
        <w:rPr>
          <w:rFonts w:ascii="Times New Roman" w:hAnsi="Times New Roman" w:cs="Times New Roman"/>
          <w:sz w:val="24"/>
          <w:szCs w:val="24"/>
        </w:rPr>
        <w:t>брачн</w:t>
      </w:r>
      <w:proofErr w:type="spellEnd"/>
      <w:r w:rsidRPr="00C359E4">
        <w:rPr>
          <w:rFonts w:ascii="Times New Roman" w:hAnsi="Times New Roman" w:cs="Times New Roman"/>
          <w:sz w:val="24"/>
          <w:szCs w:val="24"/>
        </w:rPr>
        <w:t xml:space="preserve"> = </w:t>
      </w:r>
    </w:p>
    <w:p w:rsidR="008F4692" w:rsidRPr="00C359E4" w:rsidRDefault="008F4692" w:rsidP="00C359E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C359E4">
        <w:rPr>
          <w:rFonts w:ascii="Times New Roman" w:hAnsi="Times New Roman" w:cs="Times New Roman"/>
          <w:sz w:val="24"/>
          <w:szCs w:val="24"/>
        </w:rPr>
        <w:t>Таким образом, на каждые 100 человек населения в 2016 году родились ____ ребенка, умерли _______ человек, заключено ________ браков.</w:t>
      </w:r>
    </w:p>
    <w:p w:rsidR="008F4692" w:rsidRPr="00C359E4" w:rsidRDefault="008F4692" w:rsidP="00C359E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C359E4">
        <w:rPr>
          <w:rFonts w:ascii="Times New Roman" w:hAnsi="Times New Roman" w:cs="Times New Roman"/>
          <w:sz w:val="24"/>
          <w:szCs w:val="24"/>
        </w:rPr>
        <w:t>Разница между коэффициентом рождаемости и смертности позволяет рассчитать коэффициент естественного прироста населения:</w:t>
      </w:r>
    </w:p>
    <w:p w:rsidR="008F4692" w:rsidRPr="00C359E4" w:rsidRDefault="008F4692" w:rsidP="00C359E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C359E4">
        <w:rPr>
          <w:rFonts w:ascii="Times New Roman" w:hAnsi="Times New Roman" w:cs="Times New Roman"/>
          <w:sz w:val="24"/>
          <w:szCs w:val="24"/>
        </w:rPr>
        <w:t xml:space="preserve">К ест </w:t>
      </w:r>
      <w:proofErr w:type="spellStart"/>
      <w:r w:rsidRPr="00C359E4">
        <w:rPr>
          <w:rFonts w:ascii="Times New Roman" w:hAnsi="Times New Roman" w:cs="Times New Roman"/>
          <w:sz w:val="24"/>
          <w:szCs w:val="24"/>
        </w:rPr>
        <w:t>прир</w:t>
      </w:r>
      <w:proofErr w:type="spellEnd"/>
      <w:proofErr w:type="gramStart"/>
      <w:r w:rsidRPr="00C359E4">
        <w:rPr>
          <w:rFonts w:ascii="Times New Roman" w:hAnsi="Times New Roman" w:cs="Times New Roman"/>
          <w:sz w:val="24"/>
          <w:szCs w:val="24"/>
        </w:rPr>
        <w:t xml:space="preserve"> = К</w:t>
      </w:r>
      <w:proofErr w:type="gramEnd"/>
      <w:r w:rsidRPr="00C359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59E4">
        <w:rPr>
          <w:rFonts w:ascii="Times New Roman" w:hAnsi="Times New Roman" w:cs="Times New Roman"/>
          <w:sz w:val="24"/>
          <w:szCs w:val="24"/>
        </w:rPr>
        <w:t>рожд</w:t>
      </w:r>
      <w:proofErr w:type="spellEnd"/>
      <w:r w:rsidRPr="00C359E4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C359E4">
        <w:rPr>
          <w:rFonts w:ascii="Times New Roman" w:hAnsi="Times New Roman" w:cs="Times New Roman"/>
          <w:sz w:val="24"/>
          <w:szCs w:val="24"/>
        </w:rPr>
        <w:t>Ксмерт</w:t>
      </w:r>
      <w:proofErr w:type="spellEnd"/>
      <w:r w:rsidRPr="00C359E4">
        <w:rPr>
          <w:rFonts w:ascii="Times New Roman" w:hAnsi="Times New Roman" w:cs="Times New Roman"/>
          <w:sz w:val="24"/>
          <w:szCs w:val="24"/>
        </w:rPr>
        <w:t xml:space="preserve"> = </w:t>
      </w:r>
      <w:bookmarkStart w:id="4" w:name="_GoBack"/>
      <w:bookmarkEnd w:id="4"/>
    </w:p>
    <w:p w:rsidR="008F4692" w:rsidRPr="00C359E4" w:rsidRDefault="008F4692" w:rsidP="00C359E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F4692" w:rsidRPr="00C359E4" w:rsidRDefault="008F4692" w:rsidP="00C359E4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C359E4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8F4692" w:rsidRPr="00C359E4" w:rsidRDefault="008F4692" w:rsidP="00701EBE">
      <w:pPr>
        <w:pStyle w:val="a7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9E4">
        <w:rPr>
          <w:rFonts w:ascii="Times New Roman" w:hAnsi="Times New Roman" w:cs="Times New Roman"/>
          <w:sz w:val="24"/>
          <w:szCs w:val="24"/>
        </w:rPr>
        <w:t>Коэффициент роста выпуска продукции во втором квартале по сравнению с первым составил 1,196. По плану предполагалось увеличение в 1,150 раза. Определите коэффициент выполнения планового задания.</w:t>
      </w:r>
    </w:p>
    <w:p w:rsidR="008F4692" w:rsidRPr="00C359E4" w:rsidRDefault="008F4692" w:rsidP="00701EBE">
      <w:pPr>
        <w:pStyle w:val="a7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9E4">
        <w:rPr>
          <w:rFonts w:ascii="Times New Roman" w:hAnsi="Times New Roman" w:cs="Times New Roman"/>
          <w:sz w:val="24"/>
          <w:szCs w:val="24"/>
        </w:rPr>
        <w:lastRenderedPageBreak/>
        <w:t xml:space="preserve">Доля женщин на начало года в населении области составила 53%. Общая численность населения области 940 </w:t>
      </w:r>
      <w:proofErr w:type="spellStart"/>
      <w:proofErr w:type="gramStart"/>
      <w:r w:rsidRPr="00C359E4">
        <w:rPr>
          <w:rFonts w:ascii="Times New Roman" w:hAnsi="Times New Roman" w:cs="Times New Roman"/>
          <w:sz w:val="24"/>
          <w:szCs w:val="24"/>
        </w:rPr>
        <w:t>тыс</w:t>
      </w:r>
      <w:proofErr w:type="spellEnd"/>
      <w:proofErr w:type="gramEnd"/>
      <w:r w:rsidRPr="00C359E4">
        <w:rPr>
          <w:rFonts w:ascii="Times New Roman" w:hAnsi="Times New Roman" w:cs="Times New Roman"/>
          <w:sz w:val="24"/>
          <w:szCs w:val="24"/>
        </w:rPr>
        <w:t xml:space="preserve"> человек. Определите численность мужчин и женщин.</w:t>
      </w:r>
    </w:p>
    <w:p w:rsidR="008F4692" w:rsidRPr="00C359E4" w:rsidRDefault="00C359E4" w:rsidP="00701EBE">
      <w:pPr>
        <w:pStyle w:val="a7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9E4">
        <w:rPr>
          <w:rFonts w:ascii="Times New Roman" w:hAnsi="Times New Roman" w:cs="Times New Roman"/>
          <w:sz w:val="24"/>
          <w:szCs w:val="24"/>
        </w:rPr>
        <w:t>К какой относительной величине относится величина, о которой поется в куплете «потому что на 10 девчонок, по статистике 9 ребят»?</w:t>
      </w:r>
    </w:p>
    <w:p w:rsidR="00C359E4" w:rsidRPr="00C359E4" w:rsidRDefault="00C359E4" w:rsidP="00C359E4">
      <w:pPr>
        <w:pStyle w:val="a7"/>
        <w:ind w:left="1440" w:firstLine="567"/>
        <w:rPr>
          <w:rFonts w:ascii="Times New Roman" w:hAnsi="Times New Roman" w:cs="Times New Roman"/>
          <w:sz w:val="24"/>
          <w:szCs w:val="24"/>
        </w:rPr>
      </w:pPr>
    </w:p>
    <w:sectPr w:rsidR="00C359E4" w:rsidRPr="00C359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001F0"/>
    <w:multiLevelType w:val="multilevel"/>
    <w:tmpl w:val="0D1C2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177A8C"/>
    <w:multiLevelType w:val="multilevel"/>
    <w:tmpl w:val="82A45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882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72F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4599"/>
    <w:rsid w:val="00517CFD"/>
    <w:rsid w:val="005214C3"/>
    <w:rsid w:val="00521882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77F7E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01EBE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758"/>
    <w:rsid w:val="00785D7C"/>
    <w:rsid w:val="00792033"/>
    <w:rsid w:val="00795B3F"/>
    <w:rsid w:val="0079776F"/>
    <w:rsid w:val="007A71F1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8F469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76FC2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AF7C9C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9E4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1246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96E55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52188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2188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218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21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1882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F7C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8F46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52188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2188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218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21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1882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F7C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8F46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4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6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9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8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gif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5" Type="http://schemas.openxmlformats.org/officeDocument/2006/relationships/image" Target="media/image10.gif"/><Relationship Id="rId10" Type="http://schemas.openxmlformats.org/officeDocument/2006/relationships/image" Target="media/image5.gif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779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2021-01-04T13:23:00Z</dcterms:created>
  <dcterms:modified xsi:type="dcterms:W3CDTF">2021-01-13T14:06:00Z</dcterms:modified>
</cp:coreProperties>
</file>